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186" w:rsidRDefault="008E2653" w:rsidP="00F234A9">
      <w:pPr>
        <w:spacing w:after="0"/>
        <w:jc w:val="center"/>
        <w:rPr>
          <w:b/>
          <w:sz w:val="32"/>
          <w:u w:val="single"/>
          <w:lang w:val="el-GR"/>
        </w:rPr>
      </w:pPr>
      <w:r>
        <w:rPr>
          <w:b/>
          <w:sz w:val="32"/>
          <w:u w:val="single"/>
          <w:lang w:val="el-GR"/>
        </w:rPr>
        <w:t>Α Ν Α Κ Ο Ι Ν Ω Σ Η</w:t>
      </w:r>
    </w:p>
    <w:p w:rsidR="008331A3" w:rsidRDefault="008331A3" w:rsidP="008331A3">
      <w:pPr>
        <w:spacing w:after="0"/>
        <w:jc w:val="center"/>
        <w:rPr>
          <w:b/>
          <w:sz w:val="28"/>
          <w:lang w:val="el-GR"/>
        </w:rPr>
      </w:pPr>
      <w:r>
        <w:rPr>
          <w:b/>
          <w:sz w:val="28"/>
          <w:lang w:val="el-GR"/>
        </w:rPr>
        <w:t xml:space="preserve">ΥΠΟΥΡΓΕΙΟΥ </w:t>
      </w:r>
      <w:r w:rsidRPr="00F234A9">
        <w:rPr>
          <w:b/>
          <w:sz w:val="28"/>
          <w:lang w:val="el-GR"/>
        </w:rPr>
        <w:t xml:space="preserve"> ΕΡΓΑΣΙΑΣ,</w:t>
      </w:r>
      <w:r>
        <w:rPr>
          <w:b/>
          <w:sz w:val="28"/>
          <w:lang w:val="el-GR"/>
        </w:rPr>
        <w:t xml:space="preserve"> </w:t>
      </w:r>
      <w:r w:rsidRPr="00F234A9">
        <w:rPr>
          <w:b/>
          <w:sz w:val="28"/>
          <w:lang w:val="el-GR"/>
        </w:rPr>
        <w:t xml:space="preserve">ΠΡΟΝΟΙΑΣ </w:t>
      </w:r>
    </w:p>
    <w:p w:rsidR="008331A3" w:rsidRDefault="008331A3" w:rsidP="008331A3">
      <w:pPr>
        <w:spacing w:after="0"/>
        <w:jc w:val="center"/>
        <w:rPr>
          <w:b/>
          <w:sz w:val="28"/>
          <w:lang w:val="el-GR"/>
        </w:rPr>
      </w:pPr>
      <w:r w:rsidRPr="00F234A9">
        <w:rPr>
          <w:b/>
          <w:sz w:val="28"/>
          <w:lang w:val="el-GR"/>
        </w:rPr>
        <w:t>ΚΑΙ ΚΟΙΝΩΝΙΚΩΝ ΑΣΦΑΛΙΣΕΩΝ</w:t>
      </w:r>
    </w:p>
    <w:p w:rsidR="008331A3" w:rsidRPr="008F3E7B" w:rsidRDefault="008331A3" w:rsidP="00F234A9">
      <w:pPr>
        <w:spacing w:after="0"/>
        <w:jc w:val="center"/>
        <w:rPr>
          <w:b/>
          <w:sz w:val="32"/>
          <w:u w:val="single"/>
          <w:lang w:val="el-GR"/>
        </w:rPr>
      </w:pPr>
    </w:p>
    <w:p w:rsidR="00120E66" w:rsidRDefault="0090292C" w:rsidP="0090292C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Υπουργικό</w:t>
      </w:r>
      <w:r w:rsidR="00B96C59">
        <w:rPr>
          <w:rFonts w:ascii="Arial" w:hAnsi="Arial" w:cs="Arial"/>
          <w:sz w:val="24"/>
          <w:szCs w:val="24"/>
          <w:lang w:val="el-GR"/>
        </w:rPr>
        <w:t xml:space="preserve"> Συμβούλιο </w:t>
      </w:r>
      <w:r w:rsidR="00757956">
        <w:rPr>
          <w:rFonts w:ascii="Arial" w:hAnsi="Arial" w:cs="Arial"/>
          <w:sz w:val="24"/>
          <w:szCs w:val="24"/>
          <w:lang w:val="el-GR"/>
        </w:rPr>
        <w:t xml:space="preserve">έχει εγκρίνει </w:t>
      </w:r>
      <w:r w:rsidR="00B96C59">
        <w:rPr>
          <w:rFonts w:ascii="Arial" w:hAnsi="Arial" w:cs="Arial"/>
          <w:sz w:val="24"/>
          <w:szCs w:val="24"/>
          <w:lang w:val="el-GR"/>
        </w:rPr>
        <w:t>σήμερα την Π</w:t>
      </w:r>
      <w:r>
        <w:rPr>
          <w:rFonts w:ascii="Arial" w:hAnsi="Arial" w:cs="Arial"/>
          <w:sz w:val="24"/>
          <w:szCs w:val="24"/>
          <w:lang w:val="el-GR"/>
        </w:rPr>
        <w:t xml:space="preserve">ρόταση της Υπουργού Εργασίας, Πρόνοιας και Κοινωνικών Ασφαλίσεων για παραχώρηση Χριστουγεννιάτικου Δώρου σε δικαιούχους Ελάχιστου Εγγυημένου Εισοδήματος, λήπτες Δημοσίου Βοηθήματος, Χαμηλοσυνταξιούχους, Εγκλωβισμένους και άλλους βοηθούμενους από τις Υπηρεσίες Κοινωνικής Ευημερίας, </w:t>
      </w:r>
      <w:r w:rsidR="00757956">
        <w:rPr>
          <w:rFonts w:ascii="Arial" w:hAnsi="Arial" w:cs="Arial"/>
          <w:sz w:val="24"/>
          <w:szCs w:val="24"/>
          <w:lang w:val="el-GR"/>
        </w:rPr>
        <w:t xml:space="preserve">καθώς και για τις πολύτεκνες μάνες που είναι δικαιούχες </w:t>
      </w:r>
      <w:r w:rsidR="00757956" w:rsidRPr="00757956">
        <w:rPr>
          <w:rFonts w:ascii="Arial" w:hAnsi="Arial" w:cs="Arial"/>
          <w:sz w:val="24"/>
          <w:szCs w:val="24"/>
          <w:lang w:val="el-GR"/>
        </w:rPr>
        <w:t>του «Σχεδίου Παροχής Επιδόματος Πολύτεκνης Μάνας</w:t>
      </w:r>
      <w:r w:rsidR="00757956">
        <w:rPr>
          <w:rFonts w:ascii="Arial" w:hAnsi="Arial" w:cs="Arial"/>
          <w:sz w:val="24"/>
          <w:szCs w:val="24"/>
          <w:lang w:val="el-GR"/>
        </w:rPr>
        <w:t xml:space="preserve">» , </w:t>
      </w:r>
      <w:r>
        <w:rPr>
          <w:rFonts w:ascii="Arial" w:hAnsi="Arial" w:cs="Arial"/>
          <w:sz w:val="24"/>
          <w:szCs w:val="24"/>
          <w:lang w:val="el-GR"/>
        </w:rPr>
        <w:t xml:space="preserve">με συνολική δαπάνη </w:t>
      </w:r>
    </w:p>
    <w:p w:rsidR="0090292C" w:rsidRDefault="0090292C" w:rsidP="0090292C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€</w:t>
      </w:r>
      <w:r w:rsidR="00B21DA2">
        <w:rPr>
          <w:rFonts w:ascii="Arial" w:hAnsi="Arial" w:cs="Arial"/>
          <w:sz w:val="24"/>
          <w:szCs w:val="24"/>
          <w:lang w:val="el-GR"/>
        </w:rPr>
        <w:t>18</w:t>
      </w:r>
      <w:r w:rsidR="00120E66" w:rsidRPr="00120E66">
        <w:rPr>
          <w:rFonts w:ascii="Arial" w:hAnsi="Arial" w:cs="Arial"/>
          <w:sz w:val="24"/>
          <w:szCs w:val="24"/>
          <w:lang w:val="el-GR"/>
        </w:rPr>
        <w:t>,</w:t>
      </w:r>
      <w:r w:rsidR="00120E66">
        <w:rPr>
          <w:rFonts w:ascii="Arial" w:hAnsi="Arial" w:cs="Arial"/>
          <w:sz w:val="24"/>
          <w:szCs w:val="24"/>
        </w:rPr>
        <w:t>800</w:t>
      </w:r>
      <w:r w:rsidR="00120E66" w:rsidRPr="00120E66">
        <w:rPr>
          <w:rFonts w:ascii="Arial" w:hAnsi="Arial" w:cs="Arial"/>
          <w:sz w:val="24"/>
          <w:szCs w:val="24"/>
          <w:lang w:val="el-GR"/>
        </w:rPr>
        <w:t xml:space="preserve">,000 </w:t>
      </w:r>
      <w:r w:rsidR="00B21DA2">
        <w:rPr>
          <w:rFonts w:ascii="Arial" w:hAnsi="Arial" w:cs="Arial"/>
          <w:sz w:val="24"/>
          <w:szCs w:val="24"/>
          <w:lang w:val="el-GR"/>
        </w:rPr>
        <w:t xml:space="preserve">περίπου εκατομμυρίων 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90292C" w:rsidRDefault="0090292C" w:rsidP="0090292C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90292C" w:rsidRDefault="0090292C" w:rsidP="0090292C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Σύμφωνα με την απόφαση του Υπουργικού Συμβουλίου, Χριστουγεννιάτικο Δώρο θα λάβουν:</w:t>
      </w:r>
    </w:p>
    <w:p w:rsidR="000756EF" w:rsidRDefault="0090292C" w:rsidP="000756EF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δικαιούχοι </w:t>
      </w:r>
      <w:r w:rsidR="000756EF">
        <w:rPr>
          <w:rFonts w:ascii="Arial" w:hAnsi="Arial" w:cs="Arial"/>
          <w:sz w:val="24"/>
          <w:szCs w:val="24"/>
          <w:u w:val="single"/>
          <w:lang w:val="el-GR"/>
        </w:rPr>
        <w:t>Ε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λάχιστου </w:t>
      </w:r>
      <w:r w:rsidR="000756EF">
        <w:rPr>
          <w:rFonts w:ascii="Arial" w:hAnsi="Arial" w:cs="Arial"/>
          <w:sz w:val="24"/>
          <w:szCs w:val="24"/>
          <w:u w:val="single"/>
          <w:lang w:val="el-GR"/>
        </w:rPr>
        <w:t>Ε</w:t>
      </w:r>
      <w:r>
        <w:rPr>
          <w:rFonts w:ascii="Arial" w:hAnsi="Arial" w:cs="Arial"/>
          <w:sz w:val="24"/>
          <w:szCs w:val="24"/>
          <w:u w:val="single"/>
          <w:lang w:val="el-GR"/>
        </w:rPr>
        <w:t xml:space="preserve">γγυημένου </w:t>
      </w:r>
      <w:r w:rsidR="000756EF">
        <w:rPr>
          <w:rFonts w:ascii="Arial" w:hAnsi="Arial" w:cs="Arial"/>
          <w:sz w:val="24"/>
          <w:szCs w:val="24"/>
          <w:u w:val="single"/>
          <w:lang w:val="el-GR"/>
        </w:rPr>
        <w:t>Ε</w:t>
      </w:r>
      <w:r>
        <w:rPr>
          <w:rFonts w:ascii="Arial" w:hAnsi="Arial" w:cs="Arial"/>
          <w:sz w:val="24"/>
          <w:szCs w:val="24"/>
          <w:u w:val="single"/>
          <w:lang w:val="el-GR"/>
        </w:rPr>
        <w:t>ισοδήματος</w:t>
      </w:r>
      <w:r>
        <w:rPr>
          <w:rFonts w:ascii="Arial" w:hAnsi="Arial" w:cs="Arial"/>
          <w:sz w:val="24"/>
          <w:szCs w:val="24"/>
          <w:lang w:val="el-GR"/>
        </w:rPr>
        <w:t xml:space="preserve"> και </w:t>
      </w:r>
      <w:r>
        <w:rPr>
          <w:rFonts w:ascii="Arial" w:hAnsi="Arial" w:cs="Arial"/>
          <w:sz w:val="24"/>
          <w:szCs w:val="24"/>
          <w:u w:val="single"/>
          <w:lang w:val="el-GR"/>
        </w:rPr>
        <w:t>λήπτες Δημοσίου Βοηθήματος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="000756EF" w:rsidRPr="000756EF">
        <w:rPr>
          <w:rFonts w:ascii="Arial" w:hAnsi="Arial" w:cs="Arial"/>
          <w:sz w:val="24"/>
          <w:szCs w:val="24"/>
          <w:lang w:val="el-GR"/>
        </w:rPr>
        <w:t>ποσό που αντιστοιχεί στο 80% των βασικών αναγκών της οικογένειας τους για το μήνα Δεκέμβριο 201</w:t>
      </w:r>
      <w:r w:rsidR="001663D9">
        <w:rPr>
          <w:rFonts w:ascii="Arial" w:hAnsi="Arial" w:cs="Arial"/>
          <w:sz w:val="24"/>
          <w:szCs w:val="24"/>
          <w:lang w:val="el-GR"/>
        </w:rPr>
        <w:t>9</w:t>
      </w:r>
      <w:r w:rsidR="000756EF" w:rsidRPr="000756EF">
        <w:rPr>
          <w:rFonts w:ascii="Arial" w:hAnsi="Arial" w:cs="Arial"/>
          <w:sz w:val="24"/>
          <w:szCs w:val="24"/>
          <w:lang w:val="el-GR"/>
        </w:rPr>
        <w:t xml:space="preserve">, με τον τρόπο που αυτές υπολογίζονται με βάση το ελάχιστο καλάθι διαβίωσης </w:t>
      </w:r>
    </w:p>
    <w:p w:rsidR="0090292C" w:rsidRDefault="0090292C" w:rsidP="000756EF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</w:t>
      </w:r>
      <w:r>
        <w:rPr>
          <w:rFonts w:ascii="Arial" w:hAnsi="Arial" w:cs="Arial"/>
          <w:sz w:val="24"/>
          <w:szCs w:val="24"/>
          <w:u w:val="single"/>
          <w:lang w:val="el-GR"/>
        </w:rPr>
        <w:t>Χαμηλοσυνταξιούχοι</w:t>
      </w:r>
      <w:r>
        <w:rPr>
          <w:rFonts w:ascii="Arial" w:hAnsi="Arial" w:cs="Arial"/>
          <w:sz w:val="24"/>
          <w:szCs w:val="24"/>
          <w:lang w:val="el-GR"/>
        </w:rPr>
        <w:t xml:space="preserve"> που δεν είναι δικαιούχοι ΕΕΕ ή λήπτες Δημοσίου Βοηθήματος, που ισούται με το ύψος του μηνιαίου επιδόματος που θα λάβουν για τον μήνα Δεκέμβριο ως επίδομα χαμηλοσυνταξιούχου, με ελάχιστο ποσό τα €1</w:t>
      </w:r>
      <w:r w:rsidR="000756EF">
        <w:rPr>
          <w:rFonts w:ascii="Arial" w:hAnsi="Arial" w:cs="Arial"/>
          <w:sz w:val="24"/>
          <w:szCs w:val="24"/>
          <w:lang w:val="el-GR"/>
        </w:rPr>
        <w:t>00</w:t>
      </w:r>
    </w:p>
    <w:p w:rsidR="0090292C" w:rsidRDefault="0090292C" w:rsidP="0090292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</w:t>
      </w:r>
      <w:r>
        <w:rPr>
          <w:rFonts w:ascii="Arial" w:hAnsi="Arial" w:cs="Arial"/>
          <w:sz w:val="24"/>
          <w:szCs w:val="24"/>
          <w:u w:val="single"/>
          <w:lang w:val="el-GR"/>
        </w:rPr>
        <w:t>εγκλωβισμένοι</w:t>
      </w:r>
      <w:r>
        <w:rPr>
          <w:rFonts w:ascii="Arial" w:hAnsi="Arial" w:cs="Arial"/>
          <w:sz w:val="24"/>
          <w:szCs w:val="24"/>
          <w:lang w:val="el-GR"/>
        </w:rPr>
        <w:t xml:space="preserve"> και τα </w:t>
      </w:r>
      <w:r>
        <w:rPr>
          <w:rFonts w:ascii="Arial" w:hAnsi="Arial" w:cs="Arial"/>
          <w:sz w:val="24"/>
          <w:szCs w:val="24"/>
          <w:u w:val="single"/>
          <w:lang w:val="el-GR"/>
        </w:rPr>
        <w:t>παιδιά που φοιτούν στο νηπιαγωγείο, δημοτικό και γυμνάσιο Ριζοκαρπάσου</w:t>
      </w:r>
      <w:r>
        <w:rPr>
          <w:rFonts w:ascii="Arial" w:hAnsi="Arial" w:cs="Arial"/>
          <w:sz w:val="24"/>
          <w:szCs w:val="24"/>
          <w:lang w:val="el-GR"/>
        </w:rPr>
        <w:t xml:space="preserve">, </w:t>
      </w:r>
      <w:r w:rsidR="001663D9">
        <w:rPr>
          <w:rFonts w:ascii="Arial" w:hAnsi="Arial" w:cs="Arial"/>
          <w:sz w:val="24"/>
          <w:szCs w:val="24"/>
          <w:lang w:val="el-GR"/>
        </w:rPr>
        <w:t xml:space="preserve">ποσό </w:t>
      </w:r>
      <w:r>
        <w:rPr>
          <w:rFonts w:ascii="Arial" w:hAnsi="Arial" w:cs="Arial"/>
          <w:sz w:val="24"/>
          <w:szCs w:val="24"/>
          <w:lang w:val="el-GR"/>
        </w:rPr>
        <w:t>που ισούται με το ύψος του μηνιαίου τους επιδόματος</w:t>
      </w:r>
    </w:p>
    <w:p w:rsidR="0090292C" w:rsidRDefault="0090292C" w:rsidP="0090292C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</w:t>
      </w:r>
      <w:r>
        <w:rPr>
          <w:rFonts w:ascii="Arial" w:hAnsi="Arial" w:cs="Arial"/>
          <w:sz w:val="24"/>
          <w:szCs w:val="24"/>
          <w:u w:val="single"/>
          <w:lang w:val="el-GR"/>
        </w:rPr>
        <w:t>βοηθούμενοι από το Ταμείο Ανακουφίσεως παθόντων</w:t>
      </w:r>
      <w:r>
        <w:rPr>
          <w:rFonts w:ascii="Arial" w:hAnsi="Arial" w:cs="Arial"/>
          <w:sz w:val="24"/>
          <w:szCs w:val="24"/>
          <w:lang w:val="el-GR"/>
        </w:rPr>
        <w:t xml:space="preserve"> (παθόντες ή εξαρτώμενοι πεσόντων ή και εξαφανισθέντων κατά τον αγώνα του 1955-59, την Τουρκική Εισβολή και κατά την υπηρεσία της πατρίδας), ποσό ίσο με το ½ της ειδικής μηνιαίας σύνταξης που λαμβάνουν</w:t>
      </w:r>
    </w:p>
    <w:p w:rsidR="001663D9" w:rsidRDefault="001663D9" w:rsidP="001663D9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Οι </w:t>
      </w:r>
      <w:r w:rsidRPr="001663D9">
        <w:rPr>
          <w:rFonts w:ascii="Arial" w:hAnsi="Arial" w:cs="Arial"/>
          <w:sz w:val="24"/>
          <w:szCs w:val="24"/>
          <w:u w:val="single"/>
          <w:lang w:val="el-GR"/>
        </w:rPr>
        <w:t>πολύτεκνες μάνες που είναι δικαιούχες του «Σχεδίου Παροχής Επιδόματος Πολύτεκνης Μάνας</w:t>
      </w:r>
      <w:r>
        <w:rPr>
          <w:rFonts w:ascii="Arial" w:hAnsi="Arial" w:cs="Arial"/>
          <w:sz w:val="24"/>
          <w:szCs w:val="24"/>
          <w:lang w:val="el-GR"/>
        </w:rPr>
        <w:t>» πόσο ύψους €100 έκαστη</w:t>
      </w:r>
    </w:p>
    <w:p w:rsidR="001663D9" w:rsidRDefault="001663D9" w:rsidP="001663D9">
      <w:pPr>
        <w:pStyle w:val="ListParagraph"/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90292C" w:rsidRDefault="0090292C" w:rsidP="0090292C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90292C" w:rsidRDefault="0090292C" w:rsidP="0090292C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u w:val="single"/>
          <w:lang w:val="el-GR"/>
        </w:rPr>
        <w:t>Δεν χρειάζεται να υποβληθεί αίτηση από τους δικαιούχους</w:t>
      </w:r>
      <w:r>
        <w:rPr>
          <w:rFonts w:ascii="Arial" w:hAnsi="Arial" w:cs="Arial"/>
          <w:sz w:val="24"/>
          <w:szCs w:val="24"/>
          <w:lang w:val="el-GR"/>
        </w:rPr>
        <w:t xml:space="preserve"> για το Χριστουγεννιάτικο δώρο καθώς όλοι οι δικαιούχοι θα το λάβουν </w:t>
      </w:r>
      <w:r w:rsidR="000756EF">
        <w:rPr>
          <w:rFonts w:ascii="Arial" w:hAnsi="Arial" w:cs="Arial"/>
          <w:sz w:val="24"/>
          <w:szCs w:val="24"/>
          <w:lang w:val="el-GR"/>
        </w:rPr>
        <w:t>αυτόματα</w:t>
      </w:r>
      <w:r>
        <w:rPr>
          <w:rFonts w:ascii="Arial" w:hAnsi="Arial" w:cs="Arial"/>
          <w:sz w:val="24"/>
          <w:szCs w:val="24"/>
          <w:lang w:val="el-GR"/>
        </w:rPr>
        <w:t>.</w:t>
      </w:r>
    </w:p>
    <w:p w:rsidR="00B96C59" w:rsidRDefault="00B96C59" w:rsidP="0090292C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757956" w:rsidRDefault="00757956" w:rsidP="00757956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 Χριστουγεννιάτικο Δώρο, όπως επίσης και τα επιδόματα, οι συντάξεις (περιλαμβανομένης και της 13</w:t>
      </w:r>
      <w:r>
        <w:rPr>
          <w:rFonts w:ascii="Arial" w:hAnsi="Arial" w:cs="Arial"/>
          <w:sz w:val="24"/>
          <w:szCs w:val="24"/>
          <w:vertAlign w:val="superscript"/>
          <w:lang w:val="el-GR"/>
        </w:rPr>
        <w:t>ης</w:t>
      </w:r>
      <w:r>
        <w:rPr>
          <w:rFonts w:ascii="Arial" w:hAnsi="Arial" w:cs="Arial"/>
          <w:sz w:val="24"/>
          <w:szCs w:val="24"/>
          <w:lang w:val="el-GR"/>
        </w:rPr>
        <w:t xml:space="preserve"> σύνταξης), θα καταβληθούν σε όλους τους δικαιούχους πριν από τις γιορτές των Χριστουγέννων, το Δεκέμβριο, σε ημερομηνίες που θα ανακοινωθούν από το Υπουργείο Εργασίας, Πρόνοιας και Κοινωνικών Ασφαλίσεων.</w:t>
      </w:r>
    </w:p>
    <w:p w:rsidR="00757956" w:rsidRDefault="00757956" w:rsidP="00757956">
      <w:pPr>
        <w:spacing w:after="0"/>
        <w:jc w:val="both"/>
        <w:rPr>
          <w:rFonts w:ascii="Arial" w:hAnsi="Arial" w:cs="Arial"/>
          <w:sz w:val="24"/>
          <w:szCs w:val="24"/>
          <w:lang w:val="el-GR"/>
        </w:rPr>
      </w:pPr>
    </w:p>
    <w:p w:rsidR="00F57B3F" w:rsidRDefault="00F57B3F" w:rsidP="005476AC">
      <w:pPr>
        <w:spacing w:after="0"/>
        <w:jc w:val="both"/>
        <w:rPr>
          <w:rFonts w:ascii="Arial" w:hAnsi="Arial" w:cs="Arial"/>
          <w:sz w:val="23"/>
          <w:szCs w:val="25"/>
          <w:lang w:val="el-GR"/>
        </w:rPr>
      </w:pPr>
    </w:p>
    <w:p w:rsidR="00D87B44" w:rsidRPr="00B96C59" w:rsidRDefault="001663D9" w:rsidP="00D87B44">
      <w:pPr>
        <w:spacing w:after="0"/>
        <w:jc w:val="both"/>
        <w:rPr>
          <w:rFonts w:ascii="Arial" w:hAnsi="Arial" w:cs="Arial"/>
          <w:b/>
          <w:sz w:val="24"/>
          <w:szCs w:val="24"/>
          <w:lang w:val="el-GR"/>
        </w:rPr>
      </w:pPr>
      <w:r w:rsidRPr="00B96C59">
        <w:rPr>
          <w:rFonts w:ascii="Arial" w:hAnsi="Arial" w:cs="Arial"/>
          <w:b/>
          <w:sz w:val="24"/>
          <w:szCs w:val="24"/>
          <w:lang w:val="el-GR"/>
        </w:rPr>
        <w:t>15</w:t>
      </w:r>
      <w:r w:rsidR="00513F13" w:rsidRPr="00B96C59">
        <w:rPr>
          <w:rFonts w:ascii="Arial" w:hAnsi="Arial" w:cs="Arial"/>
          <w:b/>
          <w:sz w:val="24"/>
          <w:szCs w:val="24"/>
          <w:lang w:val="el-GR"/>
        </w:rPr>
        <w:t xml:space="preserve"> Νοεμβρίου 201</w:t>
      </w:r>
      <w:r w:rsidRPr="00B96C59">
        <w:rPr>
          <w:rFonts w:ascii="Arial" w:hAnsi="Arial" w:cs="Arial"/>
          <w:b/>
          <w:sz w:val="24"/>
          <w:szCs w:val="24"/>
          <w:lang w:val="el-GR"/>
        </w:rPr>
        <w:t>9</w:t>
      </w:r>
    </w:p>
    <w:sectPr w:rsidR="00D87B44" w:rsidRPr="00B96C59" w:rsidSect="00B63B7F">
      <w:footerReference w:type="default" r:id="rId7"/>
      <w:pgSz w:w="11906" w:h="16838"/>
      <w:pgMar w:top="993" w:right="1416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6A7" w:rsidRDefault="009A56A7" w:rsidP="00642262">
      <w:pPr>
        <w:spacing w:after="0" w:line="240" w:lineRule="auto"/>
      </w:pPr>
      <w:r>
        <w:separator/>
      </w:r>
    </w:p>
  </w:endnote>
  <w:endnote w:type="continuationSeparator" w:id="0">
    <w:p w:rsidR="009A56A7" w:rsidRDefault="009A56A7" w:rsidP="0064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262" w:rsidRDefault="00642262">
    <w:pPr>
      <w:pStyle w:val="Footer"/>
      <w:rPr>
        <w:lang w:val="en-US"/>
      </w:rPr>
    </w:pPr>
  </w:p>
  <w:p w:rsidR="00642262" w:rsidRPr="00642262" w:rsidRDefault="00642262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6A7" w:rsidRDefault="009A56A7" w:rsidP="00642262">
      <w:pPr>
        <w:spacing w:after="0" w:line="240" w:lineRule="auto"/>
      </w:pPr>
      <w:r>
        <w:separator/>
      </w:r>
    </w:p>
  </w:footnote>
  <w:footnote w:type="continuationSeparator" w:id="0">
    <w:p w:rsidR="009A56A7" w:rsidRDefault="009A56A7" w:rsidP="0064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716"/>
    <w:multiLevelType w:val="hybridMultilevel"/>
    <w:tmpl w:val="F8403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14B1F"/>
    <w:multiLevelType w:val="hybridMultilevel"/>
    <w:tmpl w:val="8E64331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EF118A"/>
    <w:multiLevelType w:val="hybridMultilevel"/>
    <w:tmpl w:val="343AE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163CD"/>
    <w:multiLevelType w:val="hybridMultilevel"/>
    <w:tmpl w:val="1226AD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B47BC8"/>
    <w:multiLevelType w:val="hybridMultilevel"/>
    <w:tmpl w:val="0CCC3E94"/>
    <w:lvl w:ilvl="0" w:tplc="046025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A5AC2"/>
    <w:multiLevelType w:val="hybridMultilevel"/>
    <w:tmpl w:val="B8A4DE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63"/>
    <w:rsid w:val="000111BB"/>
    <w:rsid w:val="000139D8"/>
    <w:rsid w:val="00020570"/>
    <w:rsid w:val="00022F20"/>
    <w:rsid w:val="00027F8D"/>
    <w:rsid w:val="00055264"/>
    <w:rsid w:val="000729BB"/>
    <w:rsid w:val="000756EF"/>
    <w:rsid w:val="00081654"/>
    <w:rsid w:val="000861A2"/>
    <w:rsid w:val="00090D40"/>
    <w:rsid w:val="000B2154"/>
    <w:rsid w:val="000B3BA5"/>
    <w:rsid w:val="000B7D1F"/>
    <w:rsid w:val="000C0CD3"/>
    <w:rsid w:val="000D4B24"/>
    <w:rsid w:val="000F69EF"/>
    <w:rsid w:val="00120E66"/>
    <w:rsid w:val="00140569"/>
    <w:rsid w:val="00142099"/>
    <w:rsid w:val="001663D9"/>
    <w:rsid w:val="00181683"/>
    <w:rsid w:val="00187FD0"/>
    <w:rsid w:val="001B4332"/>
    <w:rsid w:val="001C0A20"/>
    <w:rsid w:val="001C2A51"/>
    <w:rsid w:val="001C50DF"/>
    <w:rsid w:val="001E0B6C"/>
    <w:rsid w:val="00223305"/>
    <w:rsid w:val="00244926"/>
    <w:rsid w:val="002529CE"/>
    <w:rsid w:val="002765B2"/>
    <w:rsid w:val="00282D99"/>
    <w:rsid w:val="002B79A0"/>
    <w:rsid w:val="002E3F26"/>
    <w:rsid w:val="00311ED3"/>
    <w:rsid w:val="00335260"/>
    <w:rsid w:val="00347CA6"/>
    <w:rsid w:val="00383C03"/>
    <w:rsid w:val="00390009"/>
    <w:rsid w:val="003A77D8"/>
    <w:rsid w:val="00401C09"/>
    <w:rsid w:val="00403A15"/>
    <w:rsid w:val="004175B9"/>
    <w:rsid w:val="004250EC"/>
    <w:rsid w:val="00455328"/>
    <w:rsid w:val="004A2BFF"/>
    <w:rsid w:val="004B3E91"/>
    <w:rsid w:val="004E4EA3"/>
    <w:rsid w:val="00513F13"/>
    <w:rsid w:val="00527ED7"/>
    <w:rsid w:val="00535933"/>
    <w:rsid w:val="00536AC0"/>
    <w:rsid w:val="005428B1"/>
    <w:rsid w:val="005476AC"/>
    <w:rsid w:val="00555F4C"/>
    <w:rsid w:val="00557DEA"/>
    <w:rsid w:val="005B0708"/>
    <w:rsid w:val="005C3B7C"/>
    <w:rsid w:val="005D0DF1"/>
    <w:rsid w:val="005D6453"/>
    <w:rsid w:val="005F2A88"/>
    <w:rsid w:val="00613BF0"/>
    <w:rsid w:val="0061479B"/>
    <w:rsid w:val="00617A5C"/>
    <w:rsid w:val="0062419A"/>
    <w:rsid w:val="00642262"/>
    <w:rsid w:val="00682474"/>
    <w:rsid w:val="006B409B"/>
    <w:rsid w:val="006F195F"/>
    <w:rsid w:val="00732ED8"/>
    <w:rsid w:val="00754BB5"/>
    <w:rsid w:val="00757956"/>
    <w:rsid w:val="0076305D"/>
    <w:rsid w:val="00767119"/>
    <w:rsid w:val="007A1C77"/>
    <w:rsid w:val="007A2857"/>
    <w:rsid w:val="007B2CFF"/>
    <w:rsid w:val="007B6A8D"/>
    <w:rsid w:val="007D123D"/>
    <w:rsid w:val="007D4E2F"/>
    <w:rsid w:val="007D4F3C"/>
    <w:rsid w:val="008331A3"/>
    <w:rsid w:val="00872A34"/>
    <w:rsid w:val="00875529"/>
    <w:rsid w:val="008936D9"/>
    <w:rsid w:val="008A67CF"/>
    <w:rsid w:val="008B6CB1"/>
    <w:rsid w:val="008E2653"/>
    <w:rsid w:val="008E49FC"/>
    <w:rsid w:val="008F3E7B"/>
    <w:rsid w:val="00901ECB"/>
    <w:rsid w:val="0090292C"/>
    <w:rsid w:val="009219F0"/>
    <w:rsid w:val="009241B1"/>
    <w:rsid w:val="00937505"/>
    <w:rsid w:val="00942137"/>
    <w:rsid w:val="00955C5F"/>
    <w:rsid w:val="00957D78"/>
    <w:rsid w:val="00965644"/>
    <w:rsid w:val="00974B3F"/>
    <w:rsid w:val="009A56A7"/>
    <w:rsid w:val="009B0CBE"/>
    <w:rsid w:val="00A062AC"/>
    <w:rsid w:val="00A27D16"/>
    <w:rsid w:val="00A31600"/>
    <w:rsid w:val="00A35A85"/>
    <w:rsid w:val="00A40B5C"/>
    <w:rsid w:val="00A761FD"/>
    <w:rsid w:val="00A9640E"/>
    <w:rsid w:val="00AA107E"/>
    <w:rsid w:val="00AA2098"/>
    <w:rsid w:val="00AA27D4"/>
    <w:rsid w:val="00AC68D3"/>
    <w:rsid w:val="00AC6BDC"/>
    <w:rsid w:val="00AF460E"/>
    <w:rsid w:val="00B21232"/>
    <w:rsid w:val="00B21DA2"/>
    <w:rsid w:val="00B420E4"/>
    <w:rsid w:val="00B4235C"/>
    <w:rsid w:val="00B437F9"/>
    <w:rsid w:val="00B4685A"/>
    <w:rsid w:val="00B63B7F"/>
    <w:rsid w:val="00B65FD8"/>
    <w:rsid w:val="00B701DC"/>
    <w:rsid w:val="00B869D0"/>
    <w:rsid w:val="00B95E22"/>
    <w:rsid w:val="00B96C59"/>
    <w:rsid w:val="00B977F5"/>
    <w:rsid w:val="00BB2325"/>
    <w:rsid w:val="00BB6162"/>
    <w:rsid w:val="00BB63AA"/>
    <w:rsid w:val="00BB7FC8"/>
    <w:rsid w:val="00BC0072"/>
    <w:rsid w:val="00BD4995"/>
    <w:rsid w:val="00BE094D"/>
    <w:rsid w:val="00C03905"/>
    <w:rsid w:val="00C17A5B"/>
    <w:rsid w:val="00C318F8"/>
    <w:rsid w:val="00C343E3"/>
    <w:rsid w:val="00C47F63"/>
    <w:rsid w:val="00C54EE3"/>
    <w:rsid w:val="00C80944"/>
    <w:rsid w:val="00C92F6A"/>
    <w:rsid w:val="00C96226"/>
    <w:rsid w:val="00CA5CE6"/>
    <w:rsid w:val="00CA6042"/>
    <w:rsid w:val="00CB3D08"/>
    <w:rsid w:val="00CD1B9F"/>
    <w:rsid w:val="00CD270B"/>
    <w:rsid w:val="00CD4841"/>
    <w:rsid w:val="00CE1688"/>
    <w:rsid w:val="00D230C1"/>
    <w:rsid w:val="00D339CB"/>
    <w:rsid w:val="00D44EEF"/>
    <w:rsid w:val="00D55A31"/>
    <w:rsid w:val="00D87B44"/>
    <w:rsid w:val="00DE1C56"/>
    <w:rsid w:val="00DF3917"/>
    <w:rsid w:val="00DF4186"/>
    <w:rsid w:val="00E02495"/>
    <w:rsid w:val="00E5135F"/>
    <w:rsid w:val="00E76A56"/>
    <w:rsid w:val="00E81933"/>
    <w:rsid w:val="00EC7209"/>
    <w:rsid w:val="00F11C89"/>
    <w:rsid w:val="00F234A9"/>
    <w:rsid w:val="00F24B21"/>
    <w:rsid w:val="00F57B3F"/>
    <w:rsid w:val="00F8751B"/>
    <w:rsid w:val="00F92A5C"/>
    <w:rsid w:val="00FC1D35"/>
    <w:rsid w:val="00FC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8FB8C"/>
  <w15:docId w15:val="{E2D1613E-F0A1-4D64-B90F-6F9CEF769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8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262"/>
  </w:style>
  <w:style w:type="paragraph" w:styleId="Footer">
    <w:name w:val="footer"/>
    <w:basedOn w:val="Normal"/>
    <w:link w:val="FooterChar"/>
    <w:uiPriority w:val="99"/>
    <w:unhideWhenUsed/>
    <w:rsid w:val="00642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262"/>
  </w:style>
  <w:style w:type="paragraph" w:styleId="BodyText">
    <w:name w:val="Body Text"/>
    <w:basedOn w:val="Normal"/>
    <w:link w:val="BodyTextChar"/>
    <w:unhideWhenUsed/>
    <w:rsid w:val="00642262"/>
    <w:pPr>
      <w:overflowPunct w:val="0"/>
      <w:autoSpaceDE w:val="0"/>
      <w:autoSpaceDN w:val="0"/>
      <w:adjustRightInd w:val="0"/>
      <w:spacing w:after="0" w:line="240" w:lineRule="auto"/>
      <w:ind w:right="1620"/>
      <w:jc w:val="both"/>
    </w:pPr>
    <w:rPr>
      <w:rFonts w:ascii="Arial" w:eastAsia="Times New Roman" w:hAnsi="Arial" w:cs="Times New Roman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642262"/>
    <w:rPr>
      <w:rFonts w:ascii="Arial" w:eastAsia="Times New Roman" w:hAnsi="Arial" w:cs="Times New Roman"/>
      <w:sz w:val="24"/>
      <w:szCs w:val="20"/>
      <w:lang w:val="el-GR"/>
    </w:rPr>
  </w:style>
  <w:style w:type="table" w:styleId="TableGrid">
    <w:name w:val="Table Grid"/>
    <w:basedOn w:val="TableNormal"/>
    <w:rsid w:val="00642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17A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Phanos Kouroufexis</dc:creator>
  <cp:lastModifiedBy>Zenieri  Christina</cp:lastModifiedBy>
  <cp:revision>6</cp:revision>
  <cp:lastPrinted>2019-11-15T11:37:00Z</cp:lastPrinted>
  <dcterms:created xsi:type="dcterms:W3CDTF">2019-11-15T11:21:00Z</dcterms:created>
  <dcterms:modified xsi:type="dcterms:W3CDTF">2019-11-15T12:58:00Z</dcterms:modified>
</cp:coreProperties>
</file>